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634C7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634C7">
        <w:rPr>
          <w:sz w:val="24"/>
          <w:lang w:val="en-US"/>
        </w:rPr>
        <w:t>(University of Zaragoza, Spain)</w:t>
      </w:r>
    </w:p>
    <w:p w14:paraId="0065265E" w14:textId="77777777" w:rsidR="00147805" w:rsidRPr="00F634C7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634C7" w:rsidRDefault="005D0B17" w:rsidP="00C821CF">
      <w:pPr>
        <w:rPr>
          <w:lang w:val="en-US"/>
        </w:rPr>
      </w:pPr>
    </w:p>
    <w:p w14:paraId="5651F3DC" w14:textId="77777777" w:rsidR="00147805" w:rsidRPr="00F634C7" w:rsidRDefault="00147805" w:rsidP="00C821CF">
      <w:pPr>
        <w:rPr>
          <w:lang w:val="en-US"/>
        </w:rPr>
      </w:pPr>
    </w:p>
    <w:p w14:paraId="060427B5" w14:textId="233F72CD" w:rsidR="00147805" w:rsidRPr="00F634C7" w:rsidRDefault="00F634C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Peter V. Zima</w:t>
      </w:r>
    </w:p>
    <w:p w14:paraId="1A6FCF44" w14:textId="77777777" w:rsidR="00147805" w:rsidRDefault="00147805" w:rsidP="00147805">
      <w:pPr>
        <w:rPr>
          <w:lang w:val="en-US"/>
        </w:rPr>
      </w:pPr>
    </w:p>
    <w:p w14:paraId="3ADF2DFB" w14:textId="77777777" w:rsidR="00F634C7" w:rsidRDefault="00F634C7" w:rsidP="00147805">
      <w:pPr>
        <w:rPr>
          <w:lang w:val="en-US"/>
        </w:rPr>
      </w:pPr>
    </w:p>
    <w:p w14:paraId="09B9F0C7" w14:textId="047575D1" w:rsidR="00F634C7" w:rsidRPr="00F634C7" w:rsidRDefault="00F634C7" w:rsidP="00147805">
      <w:pPr>
        <w:rPr>
          <w:sz w:val="24"/>
          <w:szCs w:val="24"/>
          <w:lang w:val="es-ES"/>
        </w:rPr>
      </w:pPr>
      <w:r w:rsidRPr="00F634C7">
        <w:rPr>
          <w:sz w:val="24"/>
          <w:szCs w:val="24"/>
          <w:lang w:val="es-ES"/>
        </w:rPr>
        <w:t>(</w:t>
      </w:r>
      <w:r w:rsidRPr="00F634C7">
        <w:rPr>
          <w:sz w:val="24"/>
          <w:szCs w:val="24"/>
          <w:lang w:val="es-ES"/>
        </w:rPr>
        <w:t xml:space="preserve">Petr Zima, </w:t>
      </w:r>
      <w:r w:rsidRPr="00F634C7">
        <w:rPr>
          <w:sz w:val="24"/>
          <w:szCs w:val="24"/>
          <w:lang w:val="es-ES"/>
        </w:rPr>
        <w:t>Charles U, Prague)</w:t>
      </w:r>
    </w:p>
    <w:p w14:paraId="16889502" w14:textId="77777777" w:rsidR="00147805" w:rsidRDefault="00147805" w:rsidP="00147805">
      <w:pPr>
        <w:rPr>
          <w:lang w:val="es-ES"/>
        </w:rPr>
      </w:pPr>
    </w:p>
    <w:p w14:paraId="08ECEE0F" w14:textId="77777777" w:rsidR="00F634C7" w:rsidRPr="00F634C7" w:rsidRDefault="00F634C7" w:rsidP="00147805">
      <w:pPr>
        <w:rPr>
          <w:lang w:val="es-ES"/>
        </w:rPr>
      </w:pPr>
    </w:p>
    <w:p w14:paraId="0F05D9D3" w14:textId="744C0603" w:rsidR="00147805" w:rsidRPr="00F634C7" w:rsidRDefault="00147805" w:rsidP="00C821CF">
      <w:pPr>
        <w:rPr>
          <w:b/>
          <w:bCs/>
          <w:lang w:val="en-US"/>
        </w:rPr>
      </w:pPr>
      <w:r w:rsidRPr="00F634C7">
        <w:rPr>
          <w:b/>
          <w:bCs/>
          <w:lang w:val="en-US"/>
        </w:rPr>
        <w:t>Works</w:t>
      </w:r>
    </w:p>
    <w:p w14:paraId="013B5E8E" w14:textId="77777777" w:rsidR="00F634C7" w:rsidRPr="00F634C7" w:rsidRDefault="00F634C7" w:rsidP="00C821CF">
      <w:pPr>
        <w:rPr>
          <w:b/>
          <w:bCs/>
          <w:lang w:val="en-US"/>
        </w:rPr>
      </w:pPr>
    </w:p>
    <w:p w14:paraId="6BDE7409" w14:textId="77777777" w:rsidR="00F634C7" w:rsidRPr="00506771" w:rsidRDefault="00F634C7" w:rsidP="00F634C7">
      <w:pPr>
        <w:rPr>
          <w:lang w:val="en-US"/>
        </w:rPr>
      </w:pPr>
      <w:r w:rsidRPr="00506771">
        <w:rPr>
          <w:lang w:val="en-US"/>
        </w:rPr>
        <w:t xml:space="preserve">Zima, Peter V. </w:t>
      </w:r>
      <w:r w:rsidRPr="00506771">
        <w:rPr>
          <w:i/>
          <w:lang w:val="en-US"/>
        </w:rPr>
        <w:t>Semiotics and Dialectics: Ideology and the Text.</w:t>
      </w:r>
      <w:r w:rsidRPr="00506771">
        <w:rPr>
          <w:lang w:val="en-US"/>
        </w:rPr>
        <w:t xml:space="preserve"> Amsterdam: John Benjamins, 1981. </w:t>
      </w:r>
    </w:p>
    <w:p w14:paraId="6BD6B216" w14:textId="566E466B" w:rsidR="00F634C7" w:rsidRPr="00F634C7" w:rsidRDefault="00F634C7" w:rsidP="00F634C7">
      <w:pPr>
        <w:rPr>
          <w:i/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1999.*</w:t>
      </w:r>
    </w:p>
    <w:p w14:paraId="267AF167" w14:textId="0A598964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"1. The Philosophical and Aesthetic Foundations of Liteary Theories."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1-16.* (1. Kant, Hegel, and Literary Theory; 2. From Romanticism and Young Hegelianism to Nietzsche).</w:t>
      </w:r>
    </w:p>
    <w:p w14:paraId="558BB630" w14:textId="0201D060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"2. Anglo-American New Criticism and Russian Formalism."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17-35.* (1. Kant and Croce in the New Criticism. 2. Russian Formalism between Kantianism and the Avant-Garde. 3. The Aborted Dialogue between Marxists and Formalists).</w:t>
      </w:r>
    </w:p>
    <w:p w14:paraId="6BD92AFF" w14:textId="109C7A1E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"3. Czech Structuralism between Kant, Hegel, and the Avant-Garde."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36-54.* (1. Roman Jakobson's and Jan Mukarovsky's Kantianism. 2. Hegel and the Avant-Garde in Mukarovsky's Theory: Structure, Function, Norm, and Value. 3. Symbol and Aesthetic Object: From Mukarovsky to Vodicka).</w:t>
      </w:r>
    </w:p>
    <w:p w14:paraId="0553777F" w14:textId="16663506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"4. Problems of Reader-Response Criticism: From Hermeneutics to Phenomenology."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55-80.* (1. From Gadamer to Jauss: The Hermeneutics of Reader-Response. 2. From Ingarden to Iser: The Phenomenological Perspective. 3. Stanley Fish's Alternative).</w:t>
      </w:r>
    </w:p>
    <w:p w14:paraId="6E1BE42D" w14:textId="08D72019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lastRenderedPageBreak/>
        <w:t xml:space="preserve">_____. </w:t>
      </w:r>
      <w:r w:rsidRPr="000E27ED">
        <w:rPr>
          <w:lang w:val="en-US"/>
        </w:rPr>
        <w:t xml:space="preserve">"5.  From Marxism to Critical Theory and Postmodernism."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81-112.* (1. Marx, Lukács and Goldmann: Hegelian Aesthetics. 2. Benjamin and Adorno between Kant and Hegel: Avant-Garde, Ambiguity, and Truth. 3. Mikhail M. Bakhtin's Young Hegelian Aesthetics. 4. Marxist Aesthetics in a Postmodern World: Alex Callinicos, Terry Eagleton, Fredric Jameson).</w:t>
      </w:r>
    </w:p>
    <w:p w14:paraId="3F0D9686" w14:textId="033F78C2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"6. The Aesthetics of semiotics: Greimas, Eco, Barthes."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113-40.* (1. Greimas or the Search for Meaning. 2. Umberto Eco: From the Avant-Garde to Postmodernism. 3. Roland Barthes' Nietzschean Aesthetics).</w:t>
      </w:r>
    </w:p>
    <w:p w14:paraId="0754560B" w14:textId="1A7CA8AD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"7. The Nietzschean Aesthetics of Deconstruction."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141-73.* (1. The Philosophical Origins of Deconstruction: From Platonims and Hegelianism to Nietzsche and Heidegger. 2. Derrida's Romantic and Nietzschean Heritage: </w:t>
      </w:r>
      <w:r w:rsidRPr="000E27ED">
        <w:rPr>
          <w:i/>
          <w:lang w:val="en-US"/>
        </w:rPr>
        <w:t>écriture</w:t>
      </w:r>
      <w:r w:rsidRPr="000E27ED">
        <w:rPr>
          <w:lang w:val="en-US"/>
        </w:rPr>
        <w:t xml:space="preserve">, </w:t>
      </w:r>
      <w:r w:rsidRPr="000E27ED">
        <w:rPr>
          <w:i/>
          <w:lang w:val="en-US"/>
        </w:rPr>
        <w:t>itérabilité, différance</w:t>
      </w:r>
      <w:r w:rsidRPr="000E27ED">
        <w:rPr>
          <w:lang w:val="en-US"/>
        </w:rPr>
        <w:t>. 3. Derrida on Mallarmé and Jean-Pierre Richard. 4. Paul de Man: Allegory and Aproria. 5. J. Hillis Miller: Aporia, Repetition, Iterability. 6. Geoffrey H. Hartman: Negativity, Delay, Indeterminacy).</w:t>
      </w:r>
    </w:p>
    <w:p w14:paraId="4975A2C9" w14:textId="5FA10BA2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"8. Lyotard's Postmodern Aesthetics and Kant's Notion of the Sublime."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174-88.* (1. From Kant to Lyotard: Postmodern Aesthetics of Disharmony. 2. Lyotard and de Man: the Sublime, Allegory, and Aporia).</w:t>
      </w:r>
    </w:p>
    <w:p w14:paraId="40F2DB1A" w14:textId="2CC8FA62" w:rsidR="00F634C7" w:rsidRPr="000E27ED" w:rsidRDefault="00F634C7" w:rsidP="00F634C7">
      <w:pPr>
        <w:rPr>
          <w:lang w:val="en-US"/>
        </w:rPr>
      </w:pPr>
      <w:r w:rsidRPr="00506771">
        <w:rPr>
          <w:lang w:val="en-US"/>
        </w:rPr>
        <w:t xml:space="preserve">_____. </w:t>
      </w:r>
      <w:r w:rsidRPr="000E27ED">
        <w:rPr>
          <w:lang w:val="en-US"/>
        </w:rPr>
        <w:t xml:space="preserve">"9. Towards a Critical Theory of Literature." In Zima, </w:t>
      </w:r>
      <w:r w:rsidRPr="000E27ED">
        <w:rPr>
          <w:i/>
          <w:lang w:val="en-US"/>
        </w:rPr>
        <w:t>The Philosophy of Literary Theory.</w:t>
      </w:r>
      <w:r w:rsidRPr="000E27ED">
        <w:rPr>
          <w:lang w:val="en-US"/>
        </w:rPr>
        <w:t xml:space="preserve"> London and New Brunswick, NJ: Athlone Press, 1999. 189-213.* (1. Literary Theory between Kant, Hegael, and Nietzsche. 2. Towards a Critique of Ideology: Ideology as Sociolect and Discourse. 3. Towards a Critical Theory of Literature).</w:t>
      </w:r>
    </w:p>
    <w:p w14:paraId="066E8406" w14:textId="77777777" w:rsidR="00F634C7" w:rsidRPr="00506771" w:rsidRDefault="00F634C7" w:rsidP="00F634C7">
      <w:pPr>
        <w:ind w:left="851" w:hanging="851"/>
        <w:rPr>
          <w:lang w:val="en-US"/>
        </w:rPr>
      </w:pPr>
      <w:r w:rsidRPr="00506771">
        <w:rPr>
          <w:lang w:val="en-US"/>
        </w:rPr>
        <w:t xml:space="preserve">_____. "Bakhtin's Young Hegelian Aesthetics." In </w:t>
      </w:r>
      <w:r w:rsidRPr="00506771">
        <w:rPr>
          <w:i/>
          <w:lang w:val="en-US"/>
        </w:rPr>
        <w:t>Mikhail Bakhtin.</w:t>
      </w:r>
      <w:r w:rsidRPr="00506771">
        <w:rPr>
          <w:lang w:val="en-US"/>
        </w:rPr>
        <w:t xml:space="preserve"> Ed. Michael E. Gardiner. London: SAGE, 2002. Vol. 2.</w:t>
      </w:r>
    </w:p>
    <w:p w14:paraId="58CB86FC" w14:textId="77777777" w:rsidR="00F634C7" w:rsidRPr="00506771" w:rsidRDefault="00F634C7" w:rsidP="00F634C7">
      <w:pPr>
        <w:rPr>
          <w:color w:val="000000"/>
          <w:lang w:val="en-US"/>
        </w:rPr>
      </w:pPr>
      <w:r w:rsidRPr="00506771">
        <w:rPr>
          <w:color w:val="000000"/>
          <w:lang w:val="en-US"/>
        </w:rPr>
        <w:t xml:space="preserve">_____. </w:t>
      </w:r>
      <w:r w:rsidRPr="00506771">
        <w:rPr>
          <w:i/>
          <w:color w:val="000000"/>
          <w:lang w:val="en-US"/>
        </w:rPr>
        <w:t>Théorie critique du discours.</w:t>
      </w:r>
      <w:r w:rsidRPr="00506771">
        <w:rPr>
          <w:color w:val="000000"/>
          <w:lang w:val="en-US"/>
        </w:rPr>
        <w:t xml:space="preserve"> 2003.</w:t>
      </w:r>
    </w:p>
    <w:p w14:paraId="13066337" w14:textId="77777777" w:rsidR="00F634C7" w:rsidRPr="00506771" w:rsidRDefault="00F634C7" w:rsidP="00F634C7">
      <w:pPr>
        <w:ind w:left="709" w:hanging="709"/>
        <w:rPr>
          <w:rFonts w:eastAsia="Times New Roman"/>
          <w:szCs w:val="28"/>
          <w:lang w:val="en-US" w:eastAsia="en-US"/>
        </w:rPr>
      </w:pPr>
      <w:r w:rsidRPr="00506771">
        <w:rPr>
          <w:szCs w:val="28"/>
          <w:lang w:val="en-US" w:eastAsia="en-US"/>
        </w:rPr>
        <w:t>_____.</w:t>
      </w:r>
      <w:r w:rsidRPr="00506771">
        <w:rPr>
          <w:rFonts w:eastAsia="Times New Roman"/>
          <w:szCs w:val="28"/>
          <w:lang w:val="en-US" w:eastAsia="en-US"/>
        </w:rPr>
        <w:t xml:space="preserve"> </w:t>
      </w:r>
      <w:r w:rsidRPr="00506771">
        <w:rPr>
          <w:rFonts w:eastAsia="Times New Roman"/>
          <w:i/>
          <w:szCs w:val="28"/>
          <w:lang w:val="en-US" w:eastAsia="en-US"/>
        </w:rPr>
        <w:t>Komparatistik: Einführung in die vergleichende Literaturwissenschaft.</w:t>
      </w:r>
      <w:r w:rsidRPr="00506771">
        <w:rPr>
          <w:rFonts w:eastAsia="Times New Roman"/>
          <w:szCs w:val="28"/>
          <w:lang w:val="en-US" w:eastAsia="en-US"/>
        </w:rPr>
        <w:t xml:space="preserve"> 2nd ed. rev. (UTB). Francke, 2011.</w:t>
      </w:r>
    </w:p>
    <w:p w14:paraId="7718FD82" w14:textId="76909E8B" w:rsidR="00F634C7" w:rsidRPr="00506771" w:rsidRDefault="00F634C7" w:rsidP="00F634C7">
      <w:pPr>
        <w:rPr>
          <w:lang w:val="en-US"/>
        </w:rPr>
      </w:pPr>
      <w:r w:rsidRPr="00506771">
        <w:rPr>
          <w:lang w:val="en-US"/>
        </w:rPr>
        <w:t>Zima, Petr</w:t>
      </w:r>
      <w:r>
        <w:rPr>
          <w:lang w:val="en-US"/>
        </w:rPr>
        <w:t xml:space="preserve">, </w:t>
      </w:r>
      <w:r w:rsidRPr="00506771">
        <w:rPr>
          <w:lang w:val="en-US"/>
        </w:rPr>
        <w:t xml:space="preserve">and Vladímir Tax, eds. </w:t>
      </w:r>
      <w:r w:rsidRPr="00506771">
        <w:rPr>
          <w:i/>
          <w:lang w:val="en-US"/>
        </w:rPr>
        <w:t>Language and Location in Space and Time.</w:t>
      </w:r>
      <w:r w:rsidRPr="00506771">
        <w:rPr>
          <w:lang w:val="en-US"/>
        </w:rPr>
        <w:t xml:space="preserve"> (Lincom Studies in Theoretical Linguistics 7). Munich: Lincom Europa. (African languages).</w:t>
      </w:r>
    </w:p>
    <w:p w14:paraId="14C25DD7" w14:textId="77777777" w:rsidR="00F634C7" w:rsidRPr="00506771" w:rsidRDefault="00F634C7" w:rsidP="00F634C7">
      <w:pPr>
        <w:rPr>
          <w:lang w:val="en-US"/>
        </w:rPr>
      </w:pPr>
    </w:p>
    <w:p w14:paraId="6E6D22D7" w14:textId="77777777" w:rsidR="00F634C7" w:rsidRPr="00F634C7" w:rsidRDefault="00F634C7" w:rsidP="00C821CF">
      <w:pPr>
        <w:rPr>
          <w:b/>
          <w:bCs/>
          <w:lang w:val="en-US"/>
        </w:rPr>
      </w:pPr>
    </w:p>
    <w:sectPr w:rsidR="00F634C7" w:rsidRPr="00F634C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34C7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2023-09-24T11:06:00Z</dcterms:created>
  <dcterms:modified xsi:type="dcterms:W3CDTF">2023-09-24T11:06:00Z</dcterms:modified>
</cp:coreProperties>
</file>